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F24" w:rsidRDefault="00E76B31">
      <w:pPr>
        <w:pStyle w:val="Titolo"/>
      </w:pPr>
      <w:bookmarkStart w:id="0" w:name="_heading=h.8us8raxhvfye" w:colFirst="0" w:colLast="0"/>
      <w:bookmarkEnd w:id="0"/>
      <w:r w:rsidRPr="00E76B31">
        <w:rPr>
          <w:noProof/>
        </w:rPr>
        <w:drawing>
          <wp:inline distT="0" distB="0" distL="0" distR="0">
            <wp:extent cx="6120130" cy="1508054"/>
            <wp:effectExtent l="0" t="0" r="0" b="0"/>
            <wp:docPr id="5" name="Immagine 5" descr="C:\Users\Dell\Desktop\carta intest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carta intestat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0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93" w:rsidRDefault="00B75CC3">
      <w:pPr>
        <w:pStyle w:val="Titolo"/>
      </w:pPr>
      <w:r>
        <w:t>Piano Didattico Personalizzato</w:t>
      </w:r>
    </w:p>
    <w:p w:rsidR="00DB6C93" w:rsidRDefault="00B75CC3">
      <w:pPr>
        <w:pStyle w:val="Sottotitolo"/>
        <w:jc w:val="center"/>
        <w:rPr>
          <w:i w:val="0"/>
          <w:color w:val="000000"/>
          <w:sz w:val="72"/>
          <w:szCs w:val="72"/>
        </w:rPr>
      </w:pPr>
      <w:bookmarkStart w:id="1" w:name="_heading=h.ue9arglo0r24" w:colFirst="0" w:colLast="0"/>
      <w:bookmarkEnd w:id="1"/>
      <w:r>
        <w:t>(Alunni con DSA/BES)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NORMATIVA DI RIFERIMENTO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DPR 275/99 “</w:t>
      </w:r>
      <w:r>
        <w:rPr>
          <w:i/>
          <w:color w:val="000000"/>
          <w:sz w:val="18"/>
          <w:szCs w:val="18"/>
        </w:rPr>
        <w:t>Regolamento recante norme in materia di autonomia delle Istituzioni Scolastiche</w:t>
      </w:r>
      <w:r>
        <w:rPr>
          <w:color w:val="000000"/>
          <w:sz w:val="18"/>
          <w:szCs w:val="18"/>
        </w:rPr>
        <w:t>”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- Legge 53/2003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Nota MIUR 4099/A4 del 5.10.04 “</w:t>
      </w:r>
      <w:r>
        <w:rPr>
          <w:i/>
          <w:color w:val="000000"/>
          <w:sz w:val="18"/>
          <w:szCs w:val="18"/>
        </w:rPr>
        <w:t>Iniziative relative alla dislessia</w:t>
      </w:r>
      <w:r>
        <w:rPr>
          <w:color w:val="000000"/>
          <w:sz w:val="18"/>
          <w:szCs w:val="18"/>
        </w:rPr>
        <w:t xml:space="preserve">”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Nota MIUR 26/A4 del 5.01.05 “</w:t>
      </w:r>
      <w:r>
        <w:rPr>
          <w:i/>
          <w:color w:val="000000"/>
          <w:sz w:val="18"/>
          <w:szCs w:val="18"/>
        </w:rPr>
        <w:t>Iniziative relative alla dislessia</w:t>
      </w:r>
      <w:r>
        <w:rPr>
          <w:color w:val="000000"/>
          <w:sz w:val="18"/>
          <w:szCs w:val="18"/>
        </w:rPr>
        <w:t xml:space="preserve">”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- Nota MIUR 1.03.2005 </w:t>
      </w:r>
      <w:proofErr w:type="spellStart"/>
      <w:r>
        <w:rPr>
          <w:color w:val="000000"/>
          <w:sz w:val="18"/>
          <w:szCs w:val="18"/>
        </w:rPr>
        <w:t>prot</w:t>
      </w:r>
      <w:proofErr w:type="spellEnd"/>
      <w:r>
        <w:rPr>
          <w:color w:val="000000"/>
          <w:sz w:val="18"/>
          <w:szCs w:val="18"/>
        </w:rPr>
        <w:t xml:space="preserve">. 1787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CM n° 28 del 15.03.2007 “</w:t>
      </w:r>
      <w:r>
        <w:rPr>
          <w:i/>
          <w:color w:val="000000"/>
          <w:sz w:val="18"/>
          <w:szCs w:val="18"/>
        </w:rPr>
        <w:t>Esame di Stato conclusivo del primo ciclo di istruzione nelle scuole statali e paritarie per l’anno scolastico 2006-2007</w:t>
      </w:r>
      <w:r>
        <w:rPr>
          <w:color w:val="000000"/>
          <w:sz w:val="18"/>
          <w:szCs w:val="18"/>
        </w:rPr>
        <w:t xml:space="preserve">”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Nota MPI 4600 del 10 maggio 2007 “</w:t>
      </w:r>
      <w:r>
        <w:rPr>
          <w:i/>
          <w:color w:val="000000"/>
          <w:sz w:val="18"/>
          <w:szCs w:val="18"/>
          <w:u w:val="single"/>
        </w:rPr>
        <w:t xml:space="preserve">Circolare n. 28 del 15 marzo 2007 </w:t>
      </w:r>
      <w:r>
        <w:rPr>
          <w:i/>
          <w:color w:val="000000"/>
          <w:sz w:val="18"/>
          <w:szCs w:val="18"/>
        </w:rPr>
        <w:t>sull’esame di Stato conclusivo del primo ciclo di istruzione nelle scuole statali e paritarie per l’anno scolastico 2006-2007 – precisazioni</w:t>
      </w:r>
      <w:r>
        <w:rPr>
          <w:color w:val="000000"/>
          <w:sz w:val="18"/>
          <w:szCs w:val="18"/>
        </w:rPr>
        <w:t xml:space="preserve">”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- Nota MPI 4674 del 10 maggio 2007 “</w:t>
      </w:r>
      <w:r>
        <w:rPr>
          <w:i/>
          <w:color w:val="000000"/>
          <w:sz w:val="18"/>
          <w:szCs w:val="18"/>
        </w:rPr>
        <w:t>Disturbi di apprendimento – Indicazioni operative</w:t>
      </w:r>
      <w:r>
        <w:rPr>
          <w:color w:val="000000"/>
          <w:sz w:val="18"/>
          <w:szCs w:val="18"/>
        </w:rPr>
        <w:t xml:space="preserve">”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- Indicazioni per il curricolo per la scuola dell’infanzia e per il primo ciclo dell’istruzione. D.M. 31/07/2007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- C.M. n 50 - maggio 2009 Anno scolastico 2008/2009 – Nota MIUR n. 5744 del 28 maggio 2009 </w:t>
      </w:r>
      <w:r>
        <w:rPr>
          <w:i/>
          <w:color w:val="000000"/>
          <w:sz w:val="18"/>
          <w:szCs w:val="18"/>
        </w:rPr>
        <w:t xml:space="preserve">Esami di Stato per gli studenti affetti da disturbi specifici di apprendimento. </w:t>
      </w:r>
      <w:r>
        <w:rPr>
          <w:color w:val="000000"/>
          <w:sz w:val="18"/>
          <w:szCs w:val="18"/>
        </w:rPr>
        <w:t xml:space="preserve">- Legge 169/2008 conversione DL 137/08 Art. 3 co.5 sulla valutazione dei DSA 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- </w:t>
      </w:r>
      <w:r>
        <w:rPr>
          <w:i/>
          <w:color w:val="000000"/>
          <w:sz w:val="18"/>
          <w:szCs w:val="18"/>
        </w:rPr>
        <w:t>DPR N. 122 del 2009 – ART.10 – Regolamento sulla Valutazione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-</w:t>
      </w:r>
      <w:r>
        <w:rPr>
          <w:color w:val="000000"/>
          <w:sz w:val="18"/>
          <w:szCs w:val="18"/>
        </w:rPr>
        <w:t xml:space="preserve"> Legge 170/2010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-</w:t>
      </w:r>
      <w:r>
        <w:rPr>
          <w:color w:val="000000"/>
          <w:sz w:val="18"/>
          <w:szCs w:val="18"/>
        </w:rPr>
        <w:t xml:space="preserve"> DM 5669/12 luglio 2011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-</w:t>
      </w:r>
      <w:r>
        <w:rPr>
          <w:color w:val="000000"/>
          <w:sz w:val="18"/>
          <w:szCs w:val="18"/>
        </w:rPr>
        <w:t xml:space="preserve"> Direttiva Ministeriale 27/12/2012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>-</w:t>
      </w:r>
      <w:r>
        <w:rPr>
          <w:color w:val="000000"/>
          <w:sz w:val="18"/>
          <w:szCs w:val="18"/>
        </w:rPr>
        <w:t xml:space="preserve"> Circolare Ministeriale n.8 del 6/3/2013 (Indicazioni operative)</w:t>
      </w: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right="567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La compilazione del PDP è effettuata dopo un periodo di osservazione dell’allievo, entro il primo trimestre. Il PDP </w:t>
      </w:r>
      <w:proofErr w:type="gramStart"/>
      <w:r>
        <w:rPr>
          <w:b/>
          <w:color w:val="000000"/>
          <w:sz w:val="22"/>
          <w:szCs w:val="22"/>
        </w:rPr>
        <w:t>viene  deliberato</w:t>
      </w:r>
      <w:proofErr w:type="gramEnd"/>
      <w:r>
        <w:rPr>
          <w:b/>
          <w:color w:val="000000"/>
          <w:sz w:val="22"/>
          <w:szCs w:val="22"/>
        </w:rPr>
        <w:t xml:space="preserve"> dal Consiglio di classe/Team, firmato dal Dirigente Scolastico, dai docenti e dalla famiglia (e dall’allievo qualora lo si ritenga  opportuno).</w:t>
      </w:r>
    </w:p>
    <w:p w:rsidR="00DB6C93" w:rsidRDefault="00B75CC3">
      <w:pPr>
        <w:pStyle w:val="Sottotitolo"/>
        <w:ind w:right="567"/>
        <w:jc w:val="center"/>
      </w:pPr>
      <w:bookmarkStart w:id="2" w:name="_heading=h.79ronnbna9yj" w:colFirst="0" w:colLast="0"/>
      <w:bookmarkEnd w:id="2"/>
      <w:r>
        <w:rPr>
          <w:sz w:val="52"/>
          <w:szCs w:val="52"/>
        </w:rPr>
        <w:t>INDICE</w:t>
      </w:r>
    </w:p>
    <w:sdt>
      <w:sdtPr>
        <w:id w:val="970331562"/>
        <w:docPartObj>
          <w:docPartGallery w:val="Table of Contents"/>
          <w:docPartUnique/>
        </w:docPartObj>
      </w:sdtPr>
      <w:sdtEndPr/>
      <w:sdtContent>
        <w:p w:rsidR="00DB6C93" w:rsidRDefault="00B75CC3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xtelgdpoy66q">
            <w:r>
              <w:rPr>
                <w:b/>
                <w:color w:val="000000"/>
                <w:sz w:val="24"/>
                <w:szCs w:val="24"/>
              </w:rPr>
              <w:t>1. Dati generali sull’alunno/a</w:t>
            </w:r>
            <w:r>
              <w:rPr>
                <w:b/>
                <w:color w:val="000000"/>
                <w:sz w:val="24"/>
                <w:szCs w:val="24"/>
              </w:rPr>
              <w:tab/>
              <w:t>2</w:t>
            </w:r>
          </w:hyperlink>
        </w:p>
        <w:p w:rsidR="00DB6C93" w:rsidRDefault="001F2F36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wxphqjsy6mzm">
            <w:r w:rsidR="00B75CC3">
              <w:rPr>
                <w:b/>
                <w:color w:val="000000"/>
                <w:sz w:val="24"/>
                <w:szCs w:val="24"/>
              </w:rPr>
              <w:t>2. Descrizione del funzionamento, delle abilità e dei comportamenti</w:t>
            </w:r>
            <w:r w:rsidR="00B75CC3">
              <w:rPr>
                <w:b/>
                <w:color w:val="000000"/>
                <w:sz w:val="24"/>
                <w:szCs w:val="24"/>
              </w:rPr>
              <w:tab/>
              <w:t>4</w:t>
            </w:r>
          </w:hyperlink>
        </w:p>
        <w:p w:rsidR="00DB6C93" w:rsidRDefault="001F2F36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ljinlk8ocwvd">
            <w:r w:rsidR="00B75CC3">
              <w:rPr>
                <w:b/>
                <w:color w:val="000000"/>
                <w:sz w:val="24"/>
                <w:szCs w:val="24"/>
              </w:rPr>
              <w:t>3. Interventi educativo-didattici (obiettivi, strategie e metodologie, strumenti)</w:t>
            </w:r>
            <w:r w:rsidR="00B75CC3">
              <w:rPr>
                <w:b/>
                <w:color w:val="000000"/>
                <w:sz w:val="24"/>
                <w:szCs w:val="24"/>
              </w:rPr>
              <w:tab/>
              <w:t>9</w:t>
            </w:r>
          </w:hyperlink>
        </w:p>
        <w:p w:rsidR="00DB6C93" w:rsidRDefault="001F2F36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color w:val="000000"/>
              <w:sz w:val="22"/>
              <w:szCs w:val="22"/>
            </w:rPr>
          </w:pPr>
          <w:hyperlink w:anchor="_heading=h.p2e9nx69mce8">
            <w:r w:rsidR="00B75CC3">
              <w:rPr>
                <w:b/>
                <w:color w:val="000000"/>
                <w:sz w:val="24"/>
                <w:szCs w:val="24"/>
              </w:rPr>
              <w:t>4. Forme di verifica e valutazione personalizzate</w:t>
            </w:r>
            <w:r w:rsidR="00B75CC3">
              <w:rPr>
                <w:b/>
                <w:color w:val="000000"/>
                <w:sz w:val="24"/>
                <w:szCs w:val="24"/>
              </w:rPr>
              <w:tab/>
              <w:t>10</w:t>
            </w:r>
          </w:hyperlink>
          <w:r w:rsidR="00B75CC3">
            <w:fldChar w:fldCharType="end"/>
          </w:r>
        </w:p>
      </w:sdtContent>
    </w:sdt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  <w:u w:val="single"/>
        </w:rPr>
      </w:pP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u w:val="single"/>
        </w:rPr>
      </w:pPr>
    </w:p>
    <w:p w:rsidR="00DB6C93" w:rsidRDefault="00B75CC3">
      <w:pPr>
        <w:pStyle w:val="Titolo1"/>
        <w:numPr>
          <w:ilvl w:val="0"/>
          <w:numId w:val="4"/>
        </w:numPr>
        <w:jc w:val="center"/>
      </w:pPr>
      <w:bookmarkStart w:id="3" w:name="_heading=h.xtelgdpoy66q" w:colFirst="0" w:colLast="0"/>
      <w:bookmarkEnd w:id="3"/>
      <w:r>
        <w:lastRenderedPageBreak/>
        <w:t>Dati generali sull’alunno/a</w:t>
      </w: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56"/>
          <w:szCs w:val="56"/>
        </w:rPr>
      </w:pP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ISTITUZIONE SCOLASTICA: …………………………………….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PLESSO………………………………………</w:t>
      </w:r>
      <w:proofErr w:type="gramStart"/>
      <w:r>
        <w:rPr>
          <w:color w:val="000000"/>
          <w:sz w:val="28"/>
          <w:szCs w:val="28"/>
        </w:rPr>
        <w:t>…….</w:t>
      </w:r>
      <w:proofErr w:type="gramEnd"/>
      <w:r>
        <w:rPr>
          <w:color w:val="000000"/>
          <w:sz w:val="28"/>
          <w:szCs w:val="28"/>
        </w:rPr>
        <w:t>.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ANNO SCOLASTICO: ………………………………………………</w:t>
      </w: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-63499</wp:posOffset>
                </wp:positionH>
                <wp:positionV relativeFrom="paragraph">
                  <wp:posOffset>0</wp:posOffset>
                </wp:positionV>
                <wp:extent cx="6562725" cy="1552575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69400" y="3008475"/>
                          <a:ext cx="65532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B6C93" w:rsidRDefault="00B75CC3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32"/>
                              </w:rPr>
                              <w:t>P.D.P.</w:t>
                            </w:r>
                          </w:p>
                          <w:p w:rsidR="00DB6C93" w:rsidRDefault="00B75CC3">
                            <w:pPr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 xml:space="preserve">Percorso A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  <w:t>ordinario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 xml:space="preserve"> con obiettivi comuni ma strategie e misure diverse</w:t>
                            </w:r>
                          </w:p>
                          <w:p w:rsidR="00DB6C93" w:rsidRDefault="00DB6C93">
                            <w:pPr>
                              <w:textDirection w:val="btLr"/>
                            </w:pPr>
                          </w:p>
                          <w:p w:rsidR="00DB6C93" w:rsidRDefault="00B75CC3">
                            <w:pPr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 xml:space="preserve">Percorso B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  <w:t>ordinario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 xml:space="preserve"> con dispensa o modifica di alcuni obiettivi o parti di discipline (scritto inglese)</w:t>
                            </w:r>
                          </w:p>
                          <w:p w:rsidR="00DB6C93" w:rsidRDefault="00DB6C93">
                            <w:pPr>
                              <w:textDirection w:val="btLr"/>
                            </w:pPr>
                          </w:p>
                          <w:p w:rsidR="00DB6C93" w:rsidRDefault="00B75CC3">
                            <w:pPr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 xml:space="preserve">Percorso C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</w:rPr>
                              <w:t>differenziato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 xml:space="preserve"> con modifiche di obiettivi, strategie e misure</w:t>
                            </w:r>
                          </w:p>
                          <w:p w:rsidR="00DB6C93" w:rsidRDefault="00DB6C9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0</wp:posOffset>
                </wp:positionV>
                <wp:extent cx="6562725" cy="15525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62725" cy="1552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88900</wp:posOffset>
                </wp:positionV>
                <wp:extent cx="190500" cy="190500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89513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B6C93" w:rsidRDefault="00DB6C9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88900</wp:posOffset>
                </wp:positionV>
                <wp:extent cx="190500" cy="1905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B6C93" w:rsidRDefault="009233A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204470</wp:posOffset>
                </wp:positionV>
                <wp:extent cx="190500" cy="190500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B6C93" w:rsidRDefault="00DB6C9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4" o:spid="_x0000_s1028" style="position:absolute;left:0;text-align:left;margin-left:1in;margin-top:16.1pt;width:1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DB6C93" w:rsidRDefault="00DB6C9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</w:p>
    <w:p w:rsidR="00DB6C93" w:rsidRDefault="009233A9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130810</wp:posOffset>
                </wp:positionV>
                <wp:extent cx="190500" cy="190500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B6C93" w:rsidRDefault="00DB6C93">
                            <w:pPr>
                              <w:textDirection w:val="btLr"/>
                            </w:pPr>
                            <w:bookmarkStart w:id="4" w:name="_GoBack"/>
                            <w:bookmarkEnd w:id="4"/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3" o:spid="_x0000_s1029" style="position:absolute;left:0;text-align:left;margin-left:1in;margin-top:10.3pt;width:1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">
                <v:stroke startarrowwidth="narrow" startarrowlength="short" endarrowwidth="narrow" endarrowlength="short"/>
                <v:textbox inset="2.53958mm,2.53958mm,2.53958mm,2.53958mm">
                  <w:txbxContent>
                    <w:p w:rsidR="00DB6C93" w:rsidRDefault="00DB6C93">
                      <w:pPr>
                        <w:textDirection w:val="btLr"/>
                      </w:pPr>
                      <w:bookmarkStart w:id="5" w:name="_GoBack"/>
                      <w:bookmarkEnd w:id="5"/>
                    </w:p>
                  </w:txbxContent>
                </v:textbox>
              </v:rect>
            </w:pict>
          </mc:Fallback>
        </mc:AlternateContent>
      </w: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</w:p>
    <w:tbl>
      <w:tblPr>
        <w:tblStyle w:val="a"/>
        <w:tblW w:w="10329" w:type="dxa"/>
        <w:tblInd w:w="-123" w:type="dxa"/>
        <w:tblLayout w:type="fixed"/>
        <w:tblLook w:val="0000" w:firstRow="0" w:lastRow="0" w:firstColumn="0" w:lastColumn="0" w:noHBand="0" w:noVBand="0"/>
      </w:tblPr>
      <w:tblGrid>
        <w:gridCol w:w="3708"/>
        <w:gridCol w:w="6621"/>
      </w:tblGrid>
      <w:tr w:rsidR="00DB6C93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Nome e Cognome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B6C93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Data di nascita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B6C93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Classe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B6C93">
        <w:trPr>
          <w:trHeight w:val="123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Insegnanti referenti</w:t>
            </w:r>
            <w:r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Coordinatore team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Referente DSA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Funzione strumentale area specifica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B6C93">
        <w:trPr>
          <w:trHeight w:val="1557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Diagnosi medico-specialistica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color w:val="000000"/>
                <w:sz w:val="24"/>
                <w:szCs w:val="24"/>
              </w:rPr>
              <w:t>specificare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i codici, il grado ed eventuali </w:t>
            </w:r>
            <w:proofErr w:type="spellStart"/>
            <w:r>
              <w:rPr>
                <w:color w:val="000000"/>
                <w:sz w:val="24"/>
                <w:szCs w:val="24"/>
              </w:rPr>
              <w:t>comorbilità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redatta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in data…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da</w:t>
            </w:r>
            <w:proofErr w:type="gramEnd"/>
            <w:r>
              <w:rPr>
                <w:color w:val="000000"/>
                <w:sz w:val="24"/>
                <w:szCs w:val="24"/>
              </w:rPr>
              <w:t>…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presso</w:t>
            </w:r>
            <w:proofErr w:type="gramEnd"/>
            <w:r>
              <w:rPr>
                <w:color w:val="000000"/>
                <w:sz w:val="24"/>
                <w:szCs w:val="24"/>
              </w:rPr>
              <w:t>…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B6C93">
        <w:trPr>
          <w:trHeight w:val="273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Terapie esterne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effettuate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da… 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presso</w:t>
            </w:r>
            <w:proofErr w:type="gramEnd"/>
            <w:r>
              <w:rPr>
                <w:color w:val="000000"/>
                <w:sz w:val="24"/>
                <w:szCs w:val="24"/>
              </w:rPr>
              <w:t>…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periodo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 frequenza…..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modalità</w:t>
            </w:r>
            <w:proofErr w:type="gramEnd"/>
            <w:r>
              <w:rPr>
                <w:color w:val="000000"/>
                <w:sz w:val="24"/>
                <w:szCs w:val="24"/>
              </w:rPr>
              <w:t>….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Specialista di riferimento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0"/>
        <w:tblpPr w:leftFromText="141" w:rightFromText="141" w:vertAnchor="text" w:tblpY="1240"/>
        <w:tblW w:w="1005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600"/>
        <w:gridCol w:w="1545"/>
        <w:gridCol w:w="1680"/>
        <w:gridCol w:w="1770"/>
        <w:gridCol w:w="1455"/>
      </w:tblGrid>
      <w:tr w:rsidR="00DB6C93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DIAGNOSI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SPECIALISTICA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color w:val="000000"/>
                <w:sz w:val="28"/>
                <w:szCs w:val="28"/>
              </w:rPr>
              <w:t>dati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rilevabili, se presenti,  nella diagnosi)</w:t>
            </w:r>
          </w:p>
        </w:tc>
        <w:tc>
          <w:tcPr>
            <w:tcW w:w="6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OSSERVAZIONE IN CLASSE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color w:val="000000"/>
                <w:sz w:val="28"/>
                <w:szCs w:val="28"/>
              </w:rPr>
              <w:t>dati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rilevati direttamente dagli insegnanti)</w:t>
            </w:r>
          </w:p>
        </w:tc>
      </w:tr>
      <w:tr w:rsidR="00DB6C93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6"/>
                <w:szCs w:val="26"/>
              </w:rPr>
              <w:t>LETTURA</w:t>
            </w:r>
          </w:p>
        </w:tc>
        <w:tc>
          <w:tcPr>
            <w:tcW w:w="6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6"/>
                <w:szCs w:val="26"/>
              </w:rPr>
              <w:t>LETTURA</w:t>
            </w:r>
          </w:p>
        </w:tc>
      </w:tr>
      <w:tr w:rsidR="00DB6C93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</w:rPr>
              <w:t>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VELOCITÀ</w:t>
            </w: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Molto lenta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Lenta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Scorrevole</w:t>
            </w:r>
          </w:p>
        </w:tc>
      </w:tr>
      <w:tr w:rsidR="00DB6C93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</w:rPr>
              <w:t>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CORRETTEZZA</w:t>
            </w: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 (ad esempio confonde/inverte/sostituisce omette   lettere o sillabe)</w:t>
            </w:r>
          </w:p>
        </w:tc>
      </w:tr>
      <w:tr w:rsidR="00DB6C93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COMPRENSIONE</w:t>
            </w: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Scarsa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Essenziale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Globale</w:t>
            </w:r>
          </w:p>
          <w:p w:rsidR="00DB6C93" w:rsidRDefault="00B75CC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Completa-analitica</w:t>
            </w:r>
          </w:p>
        </w:tc>
      </w:tr>
      <w:tr w:rsidR="00DB6C93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6"/>
                <w:szCs w:val="26"/>
              </w:rPr>
              <w:t>SCRITTURA</w:t>
            </w:r>
          </w:p>
        </w:tc>
        <w:tc>
          <w:tcPr>
            <w:tcW w:w="6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6"/>
                <w:szCs w:val="26"/>
              </w:rPr>
              <w:t>SCRITTURA</w:t>
            </w:r>
          </w:p>
        </w:tc>
      </w:tr>
      <w:tr w:rsidR="00DB6C93">
        <w:trPr>
          <w:cantSplit/>
          <w:trHeight w:val="135"/>
        </w:trPr>
        <w:tc>
          <w:tcPr>
            <w:tcW w:w="3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SOTTO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DETTATURA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Corretta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Poco corretta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Scorretta</w:t>
            </w:r>
          </w:p>
        </w:tc>
      </w:tr>
      <w:tr w:rsidR="00DB6C93">
        <w:trPr>
          <w:cantSplit/>
          <w:trHeight w:val="135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TIPOLOGIA ERRORI</w:t>
            </w:r>
          </w:p>
        </w:tc>
      </w:tr>
      <w:tr w:rsidR="00DB6C93">
        <w:trPr>
          <w:cantSplit/>
          <w:trHeight w:val="135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Fonologici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fonologici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Fonetici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PRODUZIONE AUTONOMA/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ADERENZA CONSEGNA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ind w:left="34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CORRETTA STRUTTURA</w:t>
            </w:r>
          </w:p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ind w:left="34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MORFO-SINTATTICA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21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CORRETTA STRUTTURA TESTUALE </w:t>
            </w:r>
            <w:r>
              <w:rPr>
                <w:color w:val="000000"/>
                <w:sz w:val="24"/>
                <w:szCs w:val="24"/>
              </w:rPr>
              <w:t>(narrativo, descrittivo, regolativo …)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CORRETTEZZA ORTOGRAFICA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USO PUNTEGGIATURA</w:t>
            </w:r>
          </w:p>
        </w:tc>
      </w:tr>
      <w:tr w:rsidR="00DB6C93">
        <w:trPr>
          <w:cantSplit/>
          <w:trHeight w:val="180"/>
        </w:trPr>
        <w:tc>
          <w:tcPr>
            <w:tcW w:w="3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Non  adeguata</w:t>
            </w:r>
            <w:proofErr w:type="gramEnd"/>
          </w:p>
        </w:tc>
      </w:tr>
    </w:tbl>
    <w:p w:rsidR="00DB6C93" w:rsidRDefault="00B75CC3">
      <w:pPr>
        <w:pStyle w:val="Titolo1"/>
        <w:numPr>
          <w:ilvl w:val="0"/>
          <w:numId w:val="4"/>
        </w:numPr>
        <w:jc w:val="center"/>
      </w:pPr>
      <w:bookmarkStart w:id="6" w:name="_heading=h.wxphqjsy6mzm" w:colFirst="0" w:colLast="0"/>
      <w:bookmarkEnd w:id="6"/>
      <w:r>
        <w:t>Descrizione del funzionamento, delle abilità e dei comportamenti</w:t>
      </w:r>
    </w:p>
    <w:tbl>
      <w:tblPr>
        <w:tblStyle w:val="a1"/>
        <w:tblpPr w:leftFromText="141" w:rightFromText="141" w:vertAnchor="text"/>
        <w:tblW w:w="102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75"/>
        <w:gridCol w:w="1725"/>
        <w:gridCol w:w="1740"/>
        <w:gridCol w:w="990"/>
        <w:gridCol w:w="1215"/>
      </w:tblGrid>
      <w:tr w:rsidR="00DB6C93">
        <w:trPr>
          <w:trHeight w:val="180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GRAFIA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GRAFIA</w:t>
            </w:r>
          </w:p>
        </w:tc>
      </w:tr>
      <w:tr w:rsidR="00DB6C93">
        <w:trPr>
          <w:cantSplit/>
          <w:trHeight w:val="180"/>
        </w:trPr>
        <w:tc>
          <w:tcPr>
            <w:tcW w:w="4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LEGGIBILE</w:t>
            </w:r>
          </w:p>
        </w:tc>
      </w:tr>
      <w:tr w:rsidR="00DB6C93">
        <w:trPr>
          <w:cantSplit/>
          <w:trHeight w:val="180"/>
        </w:trPr>
        <w:tc>
          <w:tcPr>
            <w:tcW w:w="4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Sì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</w:t>
            </w:r>
          </w:p>
        </w:tc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</w:tr>
      <w:tr w:rsidR="00DB6C93">
        <w:trPr>
          <w:cantSplit/>
          <w:trHeight w:val="180"/>
        </w:trPr>
        <w:tc>
          <w:tcPr>
            <w:tcW w:w="4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TRATTO</w:t>
            </w:r>
          </w:p>
        </w:tc>
      </w:tr>
      <w:tr w:rsidR="00DB6C93">
        <w:trPr>
          <w:cantSplit/>
          <w:trHeight w:val="180"/>
        </w:trPr>
        <w:tc>
          <w:tcPr>
            <w:tcW w:w="4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Premuto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Leggero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Ripassato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Incerto</w:t>
            </w:r>
          </w:p>
        </w:tc>
      </w:tr>
      <w:tr w:rsidR="00DB6C93">
        <w:trPr>
          <w:trHeight w:val="180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CALCOLO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CALCOLO</w:t>
            </w:r>
          </w:p>
        </w:tc>
      </w:tr>
      <w:tr w:rsidR="00DB6C93">
        <w:trPr>
          <w:trHeight w:val="180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Difficoltà </w:t>
            </w:r>
            <w:proofErr w:type="spellStart"/>
            <w:r>
              <w:rPr>
                <w:color w:val="000000"/>
                <w:sz w:val="24"/>
                <w:szCs w:val="24"/>
              </w:rPr>
              <w:t>visuo</w:t>
            </w:r>
            <w:proofErr w:type="spellEnd"/>
            <w:r>
              <w:rPr>
                <w:color w:val="000000"/>
                <w:sz w:val="24"/>
                <w:szCs w:val="24"/>
              </w:rPr>
              <w:t>-spaziali (es: quantificazione automatizzat</w:t>
            </w:r>
            <w:r>
              <w:rPr>
                <w:color w:val="000000"/>
                <w:sz w:val="24"/>
                <w:szCs w:val="24"/>
              </w:rPr>
              <w:lastRenderedPageBreak/>
              <w:t>a; incolonnamento)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spesso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talvolta</w:t>
            </w:r>
            <w:proofErr w:type="gramEnd"/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mai</w:t>
            </w:r>
            <w:proofErr w:type="gramEnd"/>
          </w:p>
        </w:tc>
      </w:tr>
      <w:tr w:rsidR="00DB6C93">
        <w:trPr>
          <w:trHeight w:val="180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Recupero di fatti numerici (es: tabelline)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raggiunto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parziale</w:t>
            </w:r>
            <w:proofErr w:type="gramEnd"/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8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non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raggiunto</w:t>
            </w:r>
            <w:proofErr w:type="gramEnd"/>
          </w:p>
        </w:tc>
      </w:tr>
      <w:tr w:rsidR="00DB6C93">
        <w:trPr>
          <w:trHeight w:val="180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Automatizzazione dell’algoritmo procedurale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raggiunto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parziale</w:t>
            </w:r>
            <w:proofErr w:type="gramEnd"/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8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non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raggiunto</w:t>
            </w:r>
            <w:proofErr w:type="gramEnd"/>
          </w:p>
        </w:tc>
      </w:tr>
      <w:tr w:rsidR="00DB6C93">
        <w:trPr>
          <w:trHeight w:val="2569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Errori nei processi numerici (negli aspetti cardinali e ordinali e nella   corrispondenza tra numero e quantità)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spesso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talvolta</w:t>
            </w:r>
            <w:proofErr w:type="gramEnd"/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mai</w:t>
            </w:r>
            <w:proofErr w:type="gramEnd"/>
          </w:p>
        </w:tc>
      </w:tr>
      <w:tr w:rsidR="00DB6C93">
        <w:trPr>
          <w:trHeight w:val="180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Uso degli algoritmi di base del calcolo (scritto e a mente)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adeguata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parziale</w:t>
            </w:r>
            <w:proofErr w:type="gramEnd"/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89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non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89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adeguato</w:t>
            </w:r>
            <w:proofErr w:type="gramEnd"/>
          </w:p>
        </w:tc>
      </w:tr>
      <w:tr w:rsidR="00DB6C93">
        <w:trPr>
          <w:trHeight w:val="180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Capacità di </w:t>
            </w:r>
            <w:proofErr w:type="spellStart"/>
            <w:r>
              <w:rPr>
                <w:color w:val="000000"/>
                <w:sz w:val="24"/>
                <w:szCs w:val="24"/>
              </w:rPr>
              <w:t>problem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solving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adeguata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parziale</w:t>
            </w:r>
            <w:proofErr w:type="gramEnd"/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non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adeguata</w:t>
            </w:r>
            <w:proofErr w:type="gramEnd"/>
          </w:p>
        </w:tc>
      </w:tr>
      <w:tr w:rsidR="00DB6C93">
        <w:trPr>
          <w:trHeight w:val="180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Comprensione del testo di un problema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adeguata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parziale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non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-10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adeguata</w:t>
            </w:r>
            <w:proofErr w:type="gramEnd"/>
          </w:p>
        </w:tc>
      </w:tr>
    </w:tbl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</w:p>
    <w:tbl>
      <w:tblPr>
        <w:tblStyle w:val="a2"/>
        <w:tblpPr w:leftFromText="141" w:rightFromText="141" w:vertAnchor="text"/>
        <w:tblW w:w="102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1"/>
        <w:gridCol w:w="1700"/>
        <w:gridCol w:w="1721"/>
        <w:gridCol w:w="2444"/>
      </w:tblGrid>
      <w:tr w:rsidR="00DB6C93">
        <w:trPr>
          <w:trHeight w:val="180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ALTRE CARATTERISTICHE DEL PROCESSO DI APPRENDIMENTO</w:t>
            </w:r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(Dati rilevabili se presenti nella diagnosi)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OSSERVAZIONE IN CLASSE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color w:val="000000"/>
                <w:sz w:val="24"/>
                <w:szCs w:val="24"/>
              </w:rPr>
              <w:t>dati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rilevati direttamente dagli insegnanti)</w:t>
            </w:r>
          </w:p>
        </w:tc>
      </w:tr>
      <w:tr w:rsidR="00DB6C93">
        <w:trPr>
          <w:trHeight w:val="664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PROPRIETÀ  LINGUISTICA</w:t>
            </w:r>
            <w:proofErr w:type="gramEnd"/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PROPRIETÀ  LINGUISTICA</w:t>
            </w:r>
            <w:proofErr w:type="gramEnd"/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9"/>
              <w:rPr>
                <w:color w:val="000000"/>
                <w:sz w:val="24"/>
                <w:szCs w:val="24"/>
              </w:rPr>
            </w:pP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difficoltà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nella strutturazione della frase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difficoltà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nel reperimento lessicale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difficoltà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nell’esposizione orale</w:t>
            </w:r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MEMORIA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spacing w:before="120" w:after="120"/>
              <w:ind w:left="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MEMORIA</w:t>
            </w:r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9"/>
              <w:rPr>
                <w:color w:val="000000"/>
                <w:sz w:val="24"/>
                <w:szCs w:val="24"/>
              </w:rPr>
            </w:pP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Difficoltà nel memorizzare: 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categorizzazioni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formule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, strutture grammaticali, algoritmi (tabelline, nomi, date …) 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sequenze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 procedure  </w:t>
            </w:r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ATTENZIONE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ATTENZIONE</w:t>
            </w:r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attenzione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visuo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-spaziale 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selettiva</w:t>
            </w:r>
            <w:proofErr w:type="gramEnd"/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intensiva</w:t>
            </w:r>
            <w:proofErr w:type="gramEnd"/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AFFATICABILITÀ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 w:right="14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AFFATICABILITÀ</w:t>
            </w:r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Sì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poca</w:t>
            </w:r>
            <w:proofErr w:type="gramEnd"/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PRASSIE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PRASSIE</w:t>
            </w:r>
          </w:p>
        </w:tc>
      </w:tr>
      <w:tr w:rsidR="00DB6C93">
        <w:trPr>
          <w:trHeight w:val="18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difficoltà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di esecuzione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difficoltà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di pianificazione</w:t>
            </w:r>
          </w:p>
          <w:p w:rsidR="00DB6C93" w:rsidRDefault="00B75CC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99" w:right="-108" w:hanging="142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difficoltà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di programmazione e progettazione</w:t>
            </w:r>
          </w:p>
          <w:p w:rsidR="00DB6C93" w:rsidRDefault="00DB6C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43"/>
              <w:rPr>
                <w:color w:val="000000"/>
                <w:sz w:val="24"/>
                <w:szCs w:val="24"/>
              </w:rPr>
            </w:pPr>
          </w:p>
        </w:tc>
      </w:tr>
      <w:tr w:rsidR="00DB6C93">
        <w:trPr>
          <w:trHeight w:val="2350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ALTRO</w:t>
            </w:r>
          </w:p>
        </w:tc>
        <w:tc>
          <w:tcPr>
            <w:tcW w:w="5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ALTRO</w:t>
            </w:r>
          </w:p>
        </w:tc>
      </w:tr>
    </w:tbl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</w:p>
    <w:tbl>
      <w:tblPr>
        <w:tblStyle w:val="a3"/>
        <w:tblpPr w:leftFromText="141" w:rightFromText="141" w:vertAnchor="text" w:tblpY="191"/>
        <w:tblW w:w="993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</w:tblGrid>
      <w:tr w:rsidR="00DB6C93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MOTIVAZIONE </w:t>
            </w:r>
          </w:p>
        </w:tc>
      </w:tr>
      <w:tr w:rsidR="00DB6C93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ATTEGGIAMENTI E COMPORTAMENTI RISCONTRABILI A SCUOLA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76" w:lineRule="auto"/>
              <w:ind w:left="318" w:hanging="3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B6C93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STRATEGIE UTILIZZATE DALL’ALUNNO NELLO STUDIO 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 potenziare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Costruisce schemi, mappe </w:t>
            </w:r>
            <w:proofErr w:type="gramStart"/>
            <w:r>
              <w:rPr>
                <w:color w:val="000000"/>
                <w:sz w:val="24"/>
                <w:szCs w:val="24"/>
              </w:rPr>
              <w:t>o  diagrammi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 potenziare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 potenziare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Usa strategie di memorizzazione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  (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C93" w:rsidRDefault="00B75CC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 potenziare</w:t>
            </w:r>
          </w:p>
        </w:tc>
      </w:tr>
      <w:tr w:rsidR="00DB6C9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Altro 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……………………………………………………………………………………………………………………………………….</w:t>
            </w:r>
          </w:p>
        </w:tc>
        <w:tc>
          <w:tcPr>
            <w:tcW w:w="5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4"/>
        <w:tblpPr w:leftFromText="141" w:rightFromText="141" w:vertAnchor="text"/>
        <w:tblW w:w="979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91"/>
      </w:tblGrid>
      <w:tr w:rsidR="00DB6C93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APPRENDIMENTO DELLE LINGUE STRANIERE</w:t>
            </w:r>
          </w:p>
        </w:tc>
      </w:tr>
      <w:tr w:rsidR="00DB6C93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Pronuncia difficoltosa</w:t>
            </w:r>
          </w:p>
          <w:p w:rsidR="00DB6C93" w:rsidRDefault="00B75CC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Difficoltà di acquisizione degli automatismi grammaticali di base </w:t>
            </w:r>
          </w:p>
          <w:p w:rsidR="00DB6C93" w:rsidRDefault="00B75CC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Difficoltà nella scrittura </w:t>
            </w:r>
          </w:p>
          <w:p w:rsidR="00DB6C93" w:rsidRDefault="00B75CC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Difficoltà acquisizione nuovo lessico</w:t>
            </w:r>
          </w:p>
          <w:p w:rsidR="00DB6C93" w:rsidRDefault="00B75CC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Notevoli differenze tra comprensione del testo scritto e orale</w:t>
            </w:r>
          </w:p>
          <w:p w:rsidR="00DB6C93" w:rsidRDefault="00B75CC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 w:hanging="3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Notevoli differenze tra produzione scritta e orale</w:t>
            </w:r>
          </w:p>
          <w:p w:rsidR="00DB6C93" w:rsidRDefault="00B75CC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14" w:hanging="35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</w:t>
            </w:r>
            <w:r>
              <w:rPr>
                <w:b/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B6C93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INFORMAZIONI GENERALI FORNITE DALL’ALUNNO/STUDENTE</w:t>
            </w:r>
          </w:p>
        </w:tc>
      </w:tr>
      <w:tr w:rsidR="00DB6C93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Interessi, difficoltà, attività in cui si sente capace, punti di forza, </w:t>
            </w:r>
            <w:proofErr w:type="gramStart"/>
            <w:r>
              <w:rPr>
                <w:color w:val="000000"/>
                <w:sz w:val="24"/>
                <w:szCs w:val="24"/>
              </w:rPr>
              <w:t>aspettative,  richieste</w:t>
            </w:r>
            <w:proofErr w:type="gramEnd"/>
            <w:r>
              <w:rPr>
                <w:color w:val="000000"/>
                <w:sz w:val="24"/>
                <w:szCs w:val="24"/>
              </w:rPr>
              <w:t>…</w:t>
            </w:r>
          </w:p>
          <w:p w:rsidR="00DB6C93" w:rsidRDefault="00B75C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color w:val="000000"/>
                <w:sz w:val="24"/>
                <w:szCs w:val="24"/>
              </w:rPr>
            </w:pPr>
          </w:p>
          <w:p w:rsidR="00DB6C93" w:rsidRDefault="00DB6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rPr>
                <w:color w:val="000000"/>
                <w:sz w:val="24"/>
                <w:szCs w:val="24"/>
              </w:rPr>
            </w:pPr>
          </w:p>
        </w:tc>
      </w:tr>
    </w:tbl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56"/>
          <w:szCs w:val="56"/>
          <w:u w:val="single"/>
        </w:rPr>
      </w:pPr>
    </w:p>
    <w:p w:rsidR="00DB6C93" w:rsidRDefault="00B75CC3">
      <w:pPr>
        <w:pStyle w:val="Titolo1"/>
        <w:numPr>
          <w:ilvl w:val="0"/>
          <w:numId w:val="4"/>
        </w:numPr>
        <w:jc w:val="center"/>
      </w:pPr>
      <w:bookmarkStart w:id="7" w:name="_heading=h.ljinlk8ocwvd" w:colFirst="0" w:colLast="0"/>
      <w:bookmarkEnd w:id="7"/>
      <w:r>
        <w:t>Interventi educativo-didattici (obiettivi, strategie e metodologie, strumenti)</w:t>
      </w: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52"/>
          <w:szCs w:val="52"/>
          <w:u w:val="single"/>
        </w:rPr>
      </w:pPr>
    </w:p>
    <w:p w:rsidR="00DB6C93" w:rsidRDefault="00B75CC3">
      <w:pPr>
        <w:rPr>
          <w:sz w:val="24"/>
          <w:szCs w:val="24"/>
        </w:rPr>
      </w:pPr>
      <w:r>
        <w:rPr>
          <w:sz w:val="24"/>
          <w:szCs w:val="24"/>
        </w:rPr>
        <w:t xml:space="preserve">Individuazione delle competenze fondamentali all’interno degli obiettivi disciplinari previsti, di eventuali modifiche ad </w:t>
      </w:r>
      <w:proofErr w:type="gramStart"/>
      <w:r>
        <w:rPr>
          <w:sz w:val="24"/>
          <w:szCs w:val="24"/>
        </w:rPr>
        <w:t>essi,  delle</w:t>
      </w:r>
      <w:proofErr w:type="gramEnd"/>
      <w:r>
        <w:rPr>
          <w:sz w:val="24"/>
          <w:szCs w:val="24"/>
        </w:rPr>
        <w:t xml:space="preserve"> strategie e degli strumenti e dei mediatori didattici, sulla base delle osservazioni svolte</w:t>
      </w:r>
    </w:p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52"/>
          <w:szCs w:val="52"/>
          <w:u w:val="single"/>
        </w:rPr>
      </w:pPr>
    </w:p>
    <w:tbl>
      <w:tblPr>
        <w:tblStyle w:val="a5"/>
        <w:tblW w:w="10395" w:type="dxa"/>
        <w:tblInd w:w="-2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1950"/>
        <w:gridCol w:w="2085"/>
        <w:gridCol w:w="2055"/>
        <w:gridCol w:w="2250"/>
      </w:tblGrid>
      <w:tr w:rsidR="00DB6C93">
        <w:trPr>
          <w:trHeight w:val="1620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Discipline o ambiti disciplinari</w:t>
            </w:r>
          </w:p>
          <w:p w:rsidR="00DB6C93" w:rsidRDefault="00B75CC3">
            <w:pPr>
              <w:spacing w:before="240" w:after="240"/>
              <w:ind w:left="2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00" w:line="276" w:lineRule="auto"/>
              <w:ind w:left="1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Misure dispensative</w:t>
            </w:r>
          </w:p>
          <w:p w:rsidR="00DB6C93" w:rsidRDefault="00B75CC3">
            <w:pPr>
              <w:spacing w:before="240" w:after="240"/>
              <w:ind w:left="1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00" w:line="276" w:lineRule="auto"/>
              <w:ind w:left="1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Strumenti compensativi</w:t>
            </w:r>
          </w:p>
          <w:p w:rsidR="00DB6C93" w:rsidRDefault="00B75CC3">
            <w:pPr>
              <w:spacing w:before="240" w:after="240"/>
              <w:ind w:left="1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00" w:line="276" w:lineRule="auto"/>
              <w:ind w:left="1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Strategie e metodologie inclusive</w:t>
            </w:r>
          </w:p>
          <w:p w:rsidR="00DB6C93" w:rsidRDefault="00B75CC3">
            <w:pPr>
              <w:spacing w:before="240" w:after="240"/>
              <w:ind w:left="1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00" w:line="276" w:lineRule="auto"/>
              <w:ind w:left="1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Obiettivi didattici personalizzati</w:t>
            </w:r>
          </w:p>
          <w:p w:rsidR="00DB6C93" w:rsidRDefault="00B75CC3">
            <w:pPr>
              <w:spacing w:before="240" w:after="240"/>
              <w:ind w:left="100" w:right="1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B6C93">
        <w:trPr>
          <w:trHeight w:val="1890"/>
        </w:trPr>
        <w:tc>
          <w:tcPr>
            <w:tcW w:w="20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2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</w:tr>
      <w:tr w:rsidR="00DB6C93">
        <w:trPr>
          <w:trHeight w:val="1920"/>
        </w:trPr>
        <w:tc>
          <w:tcPr>
            <w:tcW w:w="20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2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</w:tr>
      <w:tr w:rsidR="00DB6C93">
        <w:trPr>
          <w:trHeight w:val="2265"/>
        </w:trPr>
        <w:tc>
          <w:tcPr>
            <w:tcW w:w="20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2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lastRenderedPageBreak/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</w:tr>
      <w:tr w:rsidR="00DB6C93">
        <w:trPr>
          <w:trHeight w:val="2175"/>
        </w:trPr>
        <w:tc>
          <w:tcPr>
            <w:tcW w:w="20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2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B6C93" w:rsidRDefault="00B75CC3">
            <w:pPr>
              <w:spacing w:before="240" w:after="240"/>
              <w:ind w:left="100" w:right="100"/>
              <w:rPr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  <w:u w:val="single"/>
              </w:rPr>
              <w:t xml:space="preserve"> </w:t>
            </w:r>
          </w:p>
        </w:tc>
      </w:tr>
    </w:tbl>
    <w:p w:rsidR="00DB6C93" w:rsidRDefault="00DB6C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8"/>
          <w:szCs w:val="48"/>
          <w:u w:val="single"/>
        </w:rPr>
      </w:pPr>
    </w:p>
    <w:p w:rsidR="00DB6C93" w:rsidRDefault="00B75CC3">
      <w:pPr>
        <w:pStyle w:val="Titolo1"/>
        <w:numPr>
          <w:ilvl w:val="0"/>
          <w:numId w:val="4"/>
        </w:numPr>
        <w:jc w:val="center"/>
      </w:pPr>
      <w:bookmarkStart w:id="8" w:name="_heading=h.p2e9nx69mce8" w:colFirst="0" w:colLast="0"/>
      <w:bookmarkEnd w:id="8"/>
      <w:r>
        <w:t>Forme di verifica e valutazione personalizzate</w:t>
      </w:r>
    </w:p>
    <w:p w:rsidR="00DB6C93" w:rsidRDefault="00B75CC3">
      <w:r>
        <w:rPr>
          <w:b/>
          <w:sz w:val="28"/>
          <w:szCs w:val="28"/>
        </w:rPr>
        <w:t>L'alunno nella valutazione si avvarrà di:</w:t>
      </w:r>
    </w:p>
    <w:tbl>
      <w:tblPr>
        <w:tblStyle w:val="a6"/>
        <w:tblpPr w:leftFromText="141" w:rightFromText="141" w:vertAnchor="text" w:tblpX="-159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35"/>
        <w:gridCol w:w="2730"/>
      </w:tblGrid>
      <w:tr w:rsidR="00DB6C93">
        <w:trPr>
          <w:trHeight w:val="556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8"/>
                <w:szCs w:val="28"/>
              </w:rPr>
            </w:pPr>
          </w:p>
          <w:p w:rsidR="00DB6C93" w:rsidRDefault="00B75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CRITERI E MODALITÀ DI VERIFICA E DI VALUTAZIONE</w:t>
            </w:r>
          </w:p>
          <w:p w:rsidR="00DB6C93" w:rsidRDefault="00DB6C93">
            <w:pPr>
              <w:rPr>
                <w:sz w:val="22"/>
                <w:szCs w:val="22"/>
              </w:rPr>
            </w:pPr>
          </w:p>
          <w:p w:rsidR="00DB6C93" w:rsidRDefault="00DB6C93">
            <w:pPr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B75C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DISCIPLINE IN CUI SI AVVARRÀ DELLE MODALITÀ INDICATE</w:t>
            </w:r>
          </w:p>
          <w:p w:rsidR="00DB6C93" w:rsidRDefault="00B75C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gramStart"/>
            <w:r>
              <w:rPr>
                <w:sz w:val="22"/>
                <w:szCs w:val="22"/>
              </w:rPr>
              <w:t>scrivere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tutte</w:t>
            </w:r>
            <w:r>
              <w:rPr>
                <w:sz w:val="22"/>
                <w:szCs w:val="22"/>
              </w:rPr>
              <w:t xml:space="preserve"> o </w:t>
            </w:r>
            <w:r>
              <w:rPr>
                <w:b/>
                <w:sz w:val="22"/>
                <w:szCs w:val="22"/>
              </w:rPr>
              <w:t>nessuna</w:t>
            </w:r>
            <w:r>
              <w:rPr>
                <w:sz w:val="22"/>
                <w:szCs w:val="22"/>
              </w:rPr>
              <w:t xml:space="preserve"> se necessario, altrimenti specificare)</w:t>
            </w:r>
          </w:p>
        </w:tc>
      </w:tr>
      <w:tr w:rsidR="00DB6C93">
        <w:trPr>
          <w:trHeight w:val="1032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INTERROGAZIONI PROGRAMMATE CON DOMANDE CIRCOSCRITTE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rPr>
          <w:trHeight w:val="819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COMPENSAZIONE CON PROVE </w:t>
            </w:r>
            <w:proofErr w:type="gramStart"/>
            <w:r>
              <w:rPr>
                <w:sz w:val="22"/>
                <w:szCs w:val="22"/>
              </w:rPr>
              <w:t>ORALI  DI</w:t>
            </w:r>
            <w:proofErr w:type="gramEnd"/>
            <w:r>
              <w:rPr>
                <w:sz w:val="22"/>
                <w:szCs w:val="22"/>
              </w:rPr>
              <w:t xml:space="preserve"> COMPITI SCRITTI</w:t>
            </w:r>
          </w:p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rPr>
          <w:trHeight w:val="845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VALUTAZIONI PIÙ ATTENTE AI CONTENUTI E ALLA STRUTTURA CHE NON ALLA FORMA E ALL’ORTOGRAFIA</w:t>
            </w:r>
          </w:p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rPr>
          <w:trHeight w:val="1127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PROGRAMMAZIONE DI TEMPI PIÙ LUNGHI PER PROVE SCRITTE O VERIFICHE PIÙ BREVI</w:t>
            </w:r>
          </w:p>
          <w:p w:rsidR="00DB6C93" w:rsidRDefault="00DB6C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rPr>
          <w:trHeight w:val="1129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PROVE INFORMATIZZATE (USO DEL MAIUSCOLO, GRASSETTO, SOTTOLINEATURE ECC.)</w:t>
            </w:r>
          </w:p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rPr>
          <w:trHeight w:val="833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VERIFICHE SCALARI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rPr>
          <w:trHeight w:val="844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VERIFICHE SUDDIVISE PER ARGOMENTI O OBIETTIVI SPECIFICI</w:t>
            </w:r>
          </w:p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VERIFICHE CON CONSULTAZIONE DI STRUMENTI FACILITATIVI, COMPENSATIVI</w:t>
            </w:r>
          </w:p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rPr>
          <w:trHeight w:val="783"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VERIFICHE CON SEMPLIFICAZIONI DELLE DOMANDE</w:t>
            </w:r>
          </w:p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LETTURA DEI COMANDI DA PARTE DELL’INSEGNANTE O DEL COMPAGNO</w:t>
            </w:r>
          </w:p>
          <w:p w:rsidR="00DB6C93" w:rsidRDefault="00DB6C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B75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VALUTAZIONE DEI PROGRESSI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B75CC3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ALTRO..</w:t>
            </w:r>
            <w:proofErr w:type="gramEnd"/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  <w:tr w:rsidR="00DB6C93"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6C93" w:rsidRDefault="00DB6C93">
            <w:pPr>
              <w:rPr>
                <w:sz w:val="22"/>
                <w:szCs w:val="22"/>
              </w:rPr>
            </w:pPr>
          </w:p>
        </w:tc>
      </w:tr>
    </w:tbl>
    <w:p w:rsidR="00DB6C93" w:rsidRDefault="00DB6C93">
      <w:pPr>
        <w:rPr>
          <w:sz w:val="28"/>
          <w:szCs w:val="28"/>
        </w:rPr>
      </w:pP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rPr>
          <w:sz w:val="32"/>
          <w:szCs w:val="32"/>
        </w:rPr>
      </w:pPr>
      <w:bookmarkStart w:id="9" w:name="_heading=h.cugjp4haokta" w:colFirst="0" w:colLast="0"/>
      <w:bookmarkEnd w:id="9"/>
      <w:r>
        <w:rPr>
          <w:sz w:val="32"/>
          <w:szCs w:val="32"/>
        </w:rPr>
        <w:t>Data:</w:t>
      </w:r>
    </w:p>
    <w:p w:rsidR="00DB6C93" w:rsidRDefault="00B75CC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bookmarkStart w:id="10" w:name="_heading=h.1fob9te" w:colFirst="0" w:colLast="0"/>
      <w:bookmarkEnd w:id="10"/>
      <w:r>
        <w:rPr>
          <w:sz w:val="32"/>
          <w:szCs w:val="32"/>
        </w:rPr>
        <w:t>FIRME</w:t>
      </w:r>
    </w:p>
    <w:sectPr w:rsidR="00DB6C93">
      <w:footerReference w:type="default" r:id="rId11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F36" w:rsidRDefault="001F2F36">
      <w:r>
        <w:separator/>
      </w:r>
    </w:p>
  </w:endnote>
  <w:endnote w:type="continuationSeparator" w:id="0">
    <w:p w:rsidR="001F2F36" w:rsidRDefault="001F2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C93" w:rsidRDefault="00B75CC3">
    <w:pPr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9233A9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DB6C93" w:rsidRDefault="00DB6C93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F36" w:rsidRDefault="001F2F36">
      <w:r>
        <w:separator/>
      </w:r>
    </w:p>
  </w:footnote>
  <w:footnote w:type="continuationSeparator" w:id="0">
    <w:p w:rsidR="001F2F36" w:rsidRDefault="001F2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D06FE"/>
    <w:multiLevelType w:val="multilevel"/>
    <w:tmpl w:val="BA58340E"/>
    <w:lvl w:ilvl="0">
      <w:start w:val="1"/>
      <w:numFmt w:val="decimal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D1D5B87"/>
    <w:multiLevelType w:val="multilevel"/>
    <w:tmpl w:val="42E6C1C2"/>
    <w:lvl w:ilvl="0">
      <w:start w:val="1"/>
      <w:numFmt w:val="bullet"/>
      <w:lvlText w:val="▯"/>
      <w:lvlJc w:val="left"/>
      <w:pPr>
        <w:ind w:left="896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2D66685"/>
    <w:multiLevelType w:val="multilevel"/>
    <w:tmpl w:val="B6C8C536"/>
    <w:lvl w:ilvl="0">
      <w:start w:val="1"/>
      <w:numFmt w:val="bullet"/>
      <w:lvlText w:val="▯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AAD703C"/>
    <w:multiLevelType w:val="multilevel"/>
    <w:tmpl w:val="06A43BBE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FBE43C2"/>
    <w:multiLevelType w:val="multilevel"/>
    <w:tmpl w:val="5D5043A8"/>
    <w:lvl w:ilvl="0">
      <w:start w:val="1"/>
      <w:numFmt w:val="bullet"/>
      <w:lvlText w:val="□"/>
      <w:lvlJc w:val="left"/>
      <w:pPr>
        <w:ind w:left="754" w:hanging="359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C93"/>
    <w:rsid w:val="001F2F36"/>
    <w:rsid w:val="009233A9"/>
    <w:rsid w:val="0097113E"/>
    <w:rsid w:val="00B75CC3"/>
    <w:rsid w:val="00CB4F24"/>
    <w:rsid w:val="00DB6C93"/>
    <w:rsid w:val="00E7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B7BD9-3A1F-46A5-94C1-D25937C2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3/ZfULSwb7L2SXbmLaB6A0EVBA==">CgMxLjAyCGguZ2pkZ3hzMgloLjMwajB6bGwyDmguOHVzOHJheGh2ZnllMg5oLnVlOWFyZ2xvMHIyNDIOaC43OXJvbm5ibmE5eWoyDmgueHRlbGdkcG95NjZxMg5oLnd4cGhxanN5Nm16bTIOaC5samlubGs4b2N3dmQyDmgucDJlOW54NjltY2U4Mg5oLmN1Z2pwNGhhb2t0YTIJaC4xZm9iOXRlOAByITF6SW5WcWp5WVA4dFdZbHZWSlpxWk9RS0lLT1I4RGpEZQ==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1578</Words>
  <Characters>8998</Characters>
  <Application>Microsoft Office Word</Application>
  <DocSecurity>0</DocSecurity>
  <Lines>74</Lines>
  <Paragraphs>21</Paragraphs>
  <ScaleCrop>false</ScaleCrop>
  <Company/>
  <LinksUpToDate>false</LinksUpToDate>
  <CharactersWithSpaces>10555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4</cp:revision>
  <dcterms:created xsi:type="dcterms:W3CDTF">2023-10-17T15:55:00Z</dcterms:created>
  <dcterms:modified xsi:type="dcterms:W3CDTF">2023-10-17T16:00:00Z</dcterms:modified>
</cp:coreProperties>
</file>